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3D72" w:rsidRPr="00593D72" w:rsidRDefault="00593D72" w:rsidP="00593D72">
      <w:pPr>
        <w:widowControl/>
        <w:spacing w:line="580" w:lineRule="exact"/>
        <w:ind w:firstLineChars="200" w:firstLine="560"/>
        <w:jc w:val="left"/>
        <w:rPr>
          <w:rFonts w:ascii="仿宋_GB2312" w:hint="eastAsia"/>
          <w:color w:val="000000"/>
          <w:kern w:val="0"/>
          <w:sz w:val="28"/>
          <w:szCs w:val="28"/>
        </w:rPr>
      </w:pPr>
      <w:r w:rsidRPr="00593D72">
        <w:rPr>
          <w:rFonts w:ascii="仿宋_GB2312" w:hint="eastAsia"/>
          <w:color w:val="000000"/>
          <w:kern w:val="0"/>
          <w:sz w:val="28"/>
          <w:szCs w:val="28"/>
        </w:rPr>
        <w:t>李壮志，男，汉，1966年1月出生，2001年9月入党，1989年8月参加工作，文化程度大专，现任职务：</w:t>
      </w:r>
      <w:r w:rsidRPr="00593D72">
        <w:rPr>
          <w:rFonts w:ascii="仿宋_GB2312" w:hAnsi="宋体" w:hint="eastAsia"/>
          <w:color w:val="000000"/>
          <w:kern w:val="0"/>
          <w:sz w:val="28"/>
          <w:szCs w:val="28"/>
        </w:rPr>
        <w:t>市同创融资担保集团有限公司</w:t>
      </w:r>
      <w:r w:rsidRPr="00593D72">
        <w:rPr>
          <w:rFonts w:ascii="仿宋_GB2312" w:hint="eastAsia"/>
          <w:color w:val="000000"/>
          <w:kern w:val="0"/>
          <w:sz w:val="28"/>
          <w:szCs w:val="28"/>
        </w:rPr>
        <w:t>业务一部部长。</w:t>
      </w:r>
    </w:p>
    <w:p w:rsidR="00593D72" w:rsidRPr="00593D72" w:rsidRDefault="00593D72" w:rsidP="00593D72">
      <w:pPr>
        <w:pStyle w:val="a5"/>
        <w:shd w:val="clear" w:color="auto" w:fill="FFFFFF"/>
        <w:spacing w:before="150" w:beforeAutospacing="0" w:after="0" w:afterAutospacing="0" w:line="580" w:lineRule="exact"/>
        <w:ind w:leftChars="107" w:left="342" w:firstLineChars="200" w:firstLine="560"/>
        <w:rPr>
          <w:rFonts w:ascii="仿宋_GB2312" w:hAnsi="仿宋_GB2312" w:cs="仿宋_GB2312" w:hint="eastAsia"/>
          <w:color w:val="000000"/>
          <w:sz w:val="28"/>
          <w:szCs w:val="28"/>
        </w:rPr>
      </w:pPr>
      <w:r w:rsidRPr="00593D72">
        <w:rPr>
          <w:rFonts w:ascii="仿宋_GB2312" w:hint="eastAsia"/>
          <w:sz w:val="28"/>
          <w:szCs w:val="28"/>
        </w:rPr>
        <w:t>主要事迹：</w:t>
      </w:r>
      <w:r w:rsidRPr="00593D72">
        <w:rPr>
          <w:rFonts w:ascii="仿宋_GB2312" w:hAnsi="仿宋_GB2312" w:cs="仿宋_GB2312" w:hint="eastAsia"/>
          <w:color w:val="000000"/>
          <w:sz w:val="28"/>
          <w:szCs w:val="28"/>
        </w:rPr>
        <w:t>李壮志同志一向以党员的标准要求自己，表现在工作、学习上有进步，在党性修养上有提高，并充分发挥基层党员的先进模范作用。</w:t>
      </w:r>
    </w:p>
    <w:p w:rsidR="00593D72" w:rsidRPr="00593D72" w:rsidRDefault="00593D72" w:rsidP="00593D72">
      <w:pPr>
        <w:pStyle w:val="a5"/>
        <w:shd w:val="clear" w:color="auto" w:fill="FFFFFF"/>
        <w:spacing w:before="150" w:beforeAutospacing="0" w:after="0" w:afterAutospacing="0" w:line="580" w:lineRule="exact"/>
        <w:ind w:left="225"/>
        <w:rPr>
          <w:rFonts w:ascii="仿宋_GB2312" w:hAnsi="黑体" w:cs="黑体" w:hint="eastAsia"/>
          <w:color w:val="000000"/>
          <w:sz w:val="28"/>
          <w:szCs w:val="28"/>
        </w:rPr>
      </w:pPr>
      <w:r w:rsidRPr="00593D72">
        <w:rPr>
          <w:rFonts w:ascii="仿宋_GB2312" w:hAnsi="仿宋_GB2312" w:cs="仿宋_GB2312" w:hint="eastAsia"/>
          <w:color w:val="000000"/>
          <w:sz w:val="28"/>
          <w:szCs w:val="28"/>
        </w:rPr>
        <w:t xml:space="preserve">　</w:t>
      </w:r>
      <w:r w:rsidRPr="00593D72">
        <w:rPr>
          <w:rFonts w:ascii="仿宋_GB2312" w:hAnsi="黑体" w:cs="黑体" w:hint="eastAsia"/>
          <w:color w:val="000000"/>
          <w:sz w:val="28"/>
          <w:szCs w:val="28"/>
        </w:rPr>
        <w:t xml:space="preserve">　一、思想学习方面</w:t>
      </w:r>
    </w:p>
    <w:p w:rsidR="00593D72" w:rsidRPr="00593D72" w:rsidRDefault="00593D72" w:rsidP="00593D72">
      <w:pPr>
        <w:pStyle w:val="a5"/>
        <w:shd w:val="clear" w:color="auto" w:fill="FFFFFF"/>
        <w:spacing w:before="150" w:beforeAutospacing="0" w:after="0" w:afterAutospacing="0" w:line="580" w:lineRule="exact"/>
        <w:ind w:left="225" w:firstLine="420"/>
        <w:rPr>
          <w:rFonts w:ascii="仿宋_GB2312" w:hAnsi="仿宋_GB2312" w:cs="仿宋_GB2312" w:hint="eastAsia"/>
          <w:color w:val="000000"/>
          <w:sz w:val="28"/>
          <w:szCs w:val="28"/>
        </w:rPr>
      </w:pPr>
      <w:r w:rsidRPr="00593D72">
        <w:rPr>
          <w:rFonts w:ascii="仿宋_GB2312" w:hAnsi="仿宋_GB2312" w:cs="仿宋_GB2312" w:hint="eastAsia"/>
          <w:color w:val="000000"/>
          <w:sz w:val="28"/>
          <w:szCs w:val="28"/>
        </w:rPr>
        <w:t>李壮志同志积极学习十九大习近平新时代中国特色社会主义思想理论，结合建投集团同创担保公司的实际情况，做好担保业务工作，经过一系列的政治学习及党章学习，时刻持续清醒的头脑，坚定对共产主义的信念，主动参加党支部组织的各种政治学习及教育活动，特别是过去一年来自己担任的党支部纪检委员的工作。</w:t>
      </w:r>
    </w:p>
    <w:p w:rsidR="00593D72" w:rsidRPr="00593D72" w:rsidRDefault="00593D72" w:rsidP="00593D72">
      <w:pPr>
        <w:pStyle w:val="a5"/>
        <w:shd w:val="clear" w:color="auto" w:fill="FFFFFF"/>
        <w:spacing w:before="150" w:beforeAutospacing="0" w:after="0" w:afterAutospacing="0" w:line="580" w:lineRule="exact"/>
        <w:ind w:left="225" w:firstLine="420"/>
        <w:rPr>
          <w:rFonts w:ascii="仿宋_GB2312" w:hAnsi="黑体" w:cs="黑体" w:hint="eastAsia"/>
          <w:color w:val="000000"/>
          <w:sz w:val="28"/>
          <w:szCs w:val="28"/>
        </w:rPr>
      </w:pPr>
      <w:r w:rsidRPr="00593D72">
        <w:rPr>
          <w:rFonts w:ascii="仿宋_GB2312" w:hAnsi="黑体" w:cs="黑体" w:hint="eastAsia"/>
          <w:color w:val="000000"/>
          <w:sz w:val="28"/>
          <w:szCs w:val="28"/>
        </w:rPr>
        <w:t>二、工作诚信方面</w:t>
      </w:r>
    </w:p>
    <w:p w:rsidR="00593D72" w:rsidRPr="00593D72" w:rsidRDefault="00593D72" w:rsidP="00593D72">
      <w:pPr>
        <w:pStyle w:val="a5"/>
        <w:shd w:val="clear" w:color="auto" w:fill="FFFFFF"/>
        <w:spacing w:before="150" w:beforeAutospacing="0" w:after="0" w:afterAutospacing="0" w:line="580" w:lineRule="exact"/>
        <w:ind w:left="225" w:firstLine="420"/>
        <w:rPr>
          <w:rFonts w:ascii="仿宋_GB2312" w:hAnsi="仿宋_GB2312" w:cs="仿宋_GB2312" w:hint="eastAsia"/>
          <w:color w:val="000000"/>
          <w:sz w:val="28"/>
          <w:szCs w:val="28"/>
        </w:rPr>
      </w:pPr>
      <w:r w:rsidRPr="00593D72">
        <w:rPr>
          <w:rFonts w:ascii="仿宋_GB2312" w:hAnsi="仿宋_GB2312" w:cs="仿宋_GB2312" w:hint="eastAsia"/>
          <w:color w:val="000000"/>
          <w:sz w:val="28"/>
          <w:szCs w:val="28"/>
        </w:rPr>
        <w:t>不忘初心，为企业服务。李壮志踏实进取，认真谨慎，忠于职守，尽职尽责，能及时发现担保工作中出现的问题，在同创党支部努力发挥党员的先锋模范作用，吃苦在前、享受在后，努力把“服务淮北市中小微企业融资担保”的宗旨体此刻每一项工作中，2017年带领业务部门，完成了27亿元的担保工作任务，较上一年工作任务提高了近30%。在工作中注意研究工作方法，积极化解存量信用担保所出现的重大风险，避免缓解了，具体工作安排与领导同事多商量，促进团结，构成合力。在同事之间构成相互协作、相互友爱的氛围。另外在扶贫工作方面，作为建投集团第五扶贫工作队的</w:t>
      </w:r>
      <w:r w:rsidRPr="00593D72">
        <w:rPr>
          <w:rFonts w:ascii="仿宋_GB2312" w:hAnsi="仿宋_GB2312" w:cs="仿宋_GB2312" w:hint="eastAsia"/>
          <w:color w:val="000000"/>
          <w:sz w:val="28"/>
          <w:szCs w:val="28"/>
        </w:rPr>
        <w:lastRenderedPageBreak/>
        <w:t>骨干，全面参与其中的工作，先后多次去对接的困难户家，落实扶贫任务。</w:t>
      </w:r>
    </w:p>
    <w:p w:rsidR="00593D72" w:rsidRPr="00593D72" w:rsidRDefault="00593D72" w:rsidP="00593D72">
      <w:pPr>
        <w:pStyle w:val="a5"/>
        <w:shd w:val="clear" w:color="auto" w:fill="FFFFFF"/>
        <w:spacing w:before="150" w:beforeAutospacing="0" w:after="0" w:afterAutospacing="0" w:line="580" w:lineRule="exact"/>
        <w:ind w:left="225"/>
        <w:rPr>
          <w:rFonts w:ascii="仿宋_GB2312" w:hAnsi="黑体" w:cs="黑体" w:hint="eastAsia"/>
          <w:color w:val="000000"/>
          <w:sz w:val="28"/>
          <w:szCs w:val="28"/>
        </w:rPr>
      </w:pPr>
      <w:r w:rsidRPr="00593D72">
        <w:rPr>
          <w:rFonts w:ascii="仿宋_GB2312" w:hAnsi="仿宋_GB2312" w:cs="仿宋_GB2312" w:hint="eastAsia"/>
          <w:color w:val="000000"/>
          <w:sz w:val="28"/>
          <w:szCs w:val="28"/>
        </w:rPr>
        <w:t xml:space="preserve">　</w:t>
      </w:r>
      <w:r w:rsidRPr="00593D72">
        <w:rPr>
          <w:rFonts w:ascii="仿宋_GB2312" w:hAnsi="黑体" w:cs="黑体" w:hint="eastAsia"/>
          <w:color w:val="000000"/>
          <w:sz w:val="28"/>
          <w:szCs w:val="28"/>
        </w:rPr>
        <w:t xml:space="preserve">　三、廉洁自律方面</w:t>
      </w:r>
    </w:p>
    <w:p w:rsidR="00593D72" w:rsidRPr="00593D72" w:rsidRDefault="00593D72" w:rsidP="00593D72">
      <w:pPr>
        <w:pStyle w:val="a5"/>
        <w:shd w:val="clear" w:color="auto" w:fill="FFFFFF"/>
        <w:spacing w:before="150" w:beforeAutospacing="0" w:after="0" w:afterAutospacing="0" w:line="580" w:lineRule="exact"/>
        <w:ind w:left="225" w:firstLine="420"/>
        <w:rPr>
          <w:rFonts w:ascii="仿宋_GB2312" w:hAnsi="仿宋_GB2312" w:cs="仿宋_GB2312" w:hint="eastAsia"/>
          <w:color w:val="000000"/>
          <w:sz w:val="28"/>
          <w:szCs w:val="28"/>
        </w:rPr>
      </w:pPr>
      <w:r w:rsidRPr="00593D72">
        <w:rPr>
          <w:rFonts w:ascii="仿宋_GB2312" w:hAnsi="仿宋_GB2312" w:cs="仿宋_GB2312" w:hint="eastAsia"/>
          <w:color w:val="000000"/>
          <w:sz w:val="28"/>
          <w:szCs w:val="28"/>
        </w:rPr>
        <w:t>李壮志能严格遵守党章，遵纪守法，做到干净干事，自觉抵制不正之风，日常生活中，严格按照共产党员的标准要求自己的一言一行;能严格执行《中国共产党党员领导干部廉洁从政若干准则》和廉洁自律的各项规定，在本职的业务部门岗位上为创建淮北文明城市的精神礼貌建设中发挥了表率作用。</w:t>
      </w:r>
    </w:p>
    <w:p w:rsidR="00593D72" w:rsidRPr="00593D72" w:rsidRDefault="00593D72" w:rsidP="00593D72">
      <w:pPr>
        <w:pStyle w:val="a5"/>
        <w:shd w:val="clear" w:color="auto" w:fill="FFFFFF"/>
        <w:spacing w:before="150" w:beforeAutospacing="0" w:after="0" w:afterAutospacing="0" w:line="580" w:lineRule="exact"/>
        <w:ind w:left="225" w:firstLine="420"/>
        <w:rPr>
          <w:rFonts w:ascii="仿宋_GB2312" w:hAnsi="仿宋_GB2312" w:cs="仿宋_GB2312" w:hint="eastAsia"/>
          <w:color w:val="000000"/>
          <w:sz w:val="28"/>
          <w:szCs w:val="28"/>
        </w:rPr>
      </w:pPr>
      <w:r w:rsidRPr="00593D72">
        <w:rPr>
          <w:rFonts w:ascii="仿宋_GB2312" w:hAnsi="仿宋_GB2312" w:cs="仿宋_GB2312" w:hint="eastAsia"/>
          <w:color w:val="000000"/>
          <w:sz w:val="28"/>
          <w:szCs w:val="28"/>
        </w:rPr>
        <w:t>一年来，李壮志同志认真学习，深入思考十九大会议精神，勤奋工作，为中小微企业融资担保服务，主动转变观念，开阔思路，努力为市建投集团同创担保公司的工作而奋斗中。</w:t>
      </w:r>
    </w:p>
    <w:p w:rsidR="00C932BB" w:rsidRPr="00593D72" w:rsidRDefault="00C932BB" w:rsidP="00593D72">
      <w:pPr>
        <w:spacing w:line="580" w:lineRule="exact"/>
        <w:rPr>
          <w:rFonts w:ascii="仿宋_GB2312" w:hint="eastAsia"/>
          <w:sz w:val="28"/>
          <w:szCs w:val="28"/>
        </w:rPr>
      </w:pPr>
    </w:p>
    <w:sectPr w:rsidR="00C932BB" w:rsidRPr="00593D7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32BB" w:rsidRDefault="00C932BB" w:rsidP="00593D72">
      <w:r>
        <w:separator/>
      </w:r>
    </w:p>
  </w:endnote>
  <w:endnote w:type="continuationSeparator" w:id="1">
    <w:p w:rsidR="00C932BB" w:rsidRDefault="00C932BB" w:rsidP="00593D7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Arial Unicode MS"/>
    <w:panose1 w:val="02010600030101010101"/>
    <w:charset w:val="86"/>
    <w:family w:val="modern"/>
    <w:notTrueType/>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32BB" w:rsidRDefault="00C932BB" w:rsidP="00593D72">
      <w:r>
        <w:separator/>
      </w:r>
    </w:p>
  </w:footnote>
  <w:footnote w:type="continuationSeparator" w:id="1">
    <w:p w:rsidR="00C932BB" w:rsidRDefault="00C932BB" w:rsidP="00593D7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93D72"/>
    <w:rsid w:val="00593D72"/>
    <w:rsid w:val="00C932B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3D72"/>
    <w:pPr>
      <w:widowControl w:val="0"/>
      <w:jc w:val="both"/>
    </w:pPr>
    <w:rPr>
      <w:rFonts w:ascii="Times New Roman" w:eastAsia="仿宋_GB2312" w:hAnsi="Times New Roman"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93D7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593D72"/>
    <w:rPr>
      <w:sz w:val="18"/>
      <w:szCs w:val="18"/>
    </w:rPr>
  </w:style>
  <w:style w:type="paragraph" w:styleId="a4">
    <w:name w:val="footer"/>
    <w:basedOn w:val="a"/>
    <w:link w:val="Char0"/>
    <w:uiPriority w:val="99"/>
    <w:semiHidden/>
    <w:unhideWhenUsed/>
    <w:rsid w:val="00593D7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593D72"/>
    <w:rPr>
      <w:sz w:val="18"/>
      <w:szCs w:val="18"/>
    </w:rPr>
  </w:style>
  <w:style w:type="paragraph" w:styleId="a5">
    <w:name w:val="Normal (Web)"/>
    <w:basedOn w:val="a"/>
    <w:rsid w:val="00593D72"/>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122</Words>
  <Characters>697</Characters>
  <Application>Microsoft Office Word</Application>
  <DocSecurity>0</DocSecurity>
  <Lines>5</Lines>
  <Paragraphs>1</Paragraphs>
  <ScaleCrop>false</ScaleCrop>
  <Company>微软中国</Company>
  <LinksUpToDate>false</LinksUpToDate>
  <CharactersWithSpaces>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戴玮</dc:creator>
  <cp:keywords/>
  <dc:description/>
  <cp:lastModifiedBy>戴玮</cp:lastModifiedBy>
  <cp:revision>2</cp:revision>
  <dcterms:created xsi:type="dcterms:W3CDTF">2018-06-27T07:49:00Z</dcterms:created>
  <dcterms:modified xsi:type="dcterms:W3CDTF">2018-06-27T07:51:00Z</dcterms:modified>
</cp:coreProperties>
</file>