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9CB" w:rsidRPr="009609CB" w:rsidRDefault="009609CB" w:rsidP="009609CB">
      <w:pPr>
        <w:widowControl/>
        <w:spacing w:line="580" w:lineRule="exact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9609CB">
        <w:rPr>
          <w:rFonts w:hint="eastAsia"/>
          <w:color w:val="000000"/>
          <w:kern w:val="0"/>
          <w:sz w:val="28"/>
          <w:szCs w:val="28"/>
        </w:rPr>
        <w:t>汪崇</w:t>
      </w:r>
      <w:r w:rsidRPr="009609CB">
        <w:rPr>
          <w:rFonts w:ascii="仿宋_GB2312" w:hint="eastAsia"/>
          <w:color w:val="000000"/>
          <w:kern w:val="0"/>
          <w:sz w:val="28"/>
          <w:szCs w:val="28"/>
        </w:rPr>
        <w:t>，男，汉，1986年8月出生，2014年11月入党，2009年7月参加工作，文化程度本科，现任职务：</w:t>
      </w:r>
      <w:r w:rsidRPr="009609CB">
        <w:rPr>
          <w:rFonts w:hint="eastAsia"/>
          <w:sz w:val="28"/>
          <w:szCs w:val="28"/>
        </w:rPr>
        <w:t>市建投集团公司工程部</w:t>
      </w:r>
      <w:r w:rsidRPr="009609CB">
        <w:rPr>
          <w:rFonts w:hint="eastAsia"/>
          <w:color w:val="000000"/>
          <w:kern w:val="0"/>
          <w:sz w:val="28"/>
          <w:szCs w:val="28"/>
        </w:rPr>
        <w:t>项目助理</w:t>
      </w:r>
      <w:r w:rsidRPr="009609CB">
        <w:rPr>
          <w:rFonts w:ascii="仿宋_GB2312" w:hint="eastAsia"/>
          <w:color w:val="000000"/>
          <w:kern w:val="0"/>
          <w:sz w:val="28"/>
          <w:szCs w:val="28"/>
        </w:rPr>
        <w:t>。</w:t>
      </w:r>
    </w:p>
    <w:p w:rsidR="009609CB" w:rsidRPr="009609CB" w:rsidRDefault="009609CB" w:rsidP="009609CB">
      <w:pPr>
        <w:spacing w:line="580" w:lineRule="exact"/>
        <w:ind w:firstLine="630"/>
        <w:rPr>
          <w:rFonts w:hint="eastAsia"/>
          <w:sz w:val="28"/>
          <w:szCs w:val="28"/>
        </w:rPr>
      </w:pPr>
      <w:r w:rsidRPr="009609CB">
        <w:rPr>
          <w:rFonts w:hint="eastAsia"/>
          <w:sz w:val="28"/>
          <w:szCs w:val="28"/>
        </w:rPr>
        <w:t>主要事迹：该同志思想进步，政治觉悟较高；工作中能够按照一个优秀党员的标准来要求自己；具有良好的职业道德，遵章守纪、廉洁奉公、态度端正，踏实肯干；工作、学习积极主动，能够和领导、同事融洽相处。</w:t>
      </w:r>
      <w:r w:rsidRPr="009609CB">
        <w:rPr>
          <w:rFonts w:hint="eastAsia"/>
          <w:sz w:val="28"/>
          <w:szCs w:val="28"/>
        </w:rPr>
        <w:t xml:space="preserve">  </w:t>
      </w:r>
    </w:p>
    <w:p w:rsidR="009609CB" w:rsidRPr="009609CB" w:rsidRDefault="009609CB" w:rsidP="009609CB">
      <w:pPr>
        <w:spacing w:line="580" w:lineRule="exact"/>
        <w:ind w:firstLine="630"/>
        <w:rPr>
          <w:rFonts w:hint="eastAsia"/>
          <w:sz w:val="28"/>
          <w:szCs w:val="28"/>
        </w:rPr>
      </w:pPr>
      <w:r w:rsidRPr="009609CB">
        <w:rPr>
          <w:rFonts w:hint="eastAsia"/>
          <w:sz w:val="28"/>
          <w:szCs w:val="28"/>
        </w:rPr>
        <w:t>一、学习方面。该同志能够认真学习党章、习近平新时代中国特色社会主义思想和党的十九大精神，积极参加各项党员学习活动和业务知识学习，对不懂问题能够及时向领导和同事请教，能够努力提高自己的思想政治水平和业务水平。</w:t>
      </w:r>
    </w:p>
    <w:p w:rsidR="009609CB" w:rsidRPr="009609CB" w:rsidRDefault="009609CB" w:rsidP="009609CB">
      <w:pPr>
        <w:spacing w:line="580" w:lineRule="exact"/>
        <w:ind w:firstLine="630"/>
        <w:rPr>
          <w:rFonts w:hint="eastAsia"/>
          <w:sz w:val="28"/>
          <w:szCs w:val="28"/>
        </w:rPr>
      </w:pPr>
      <w:r w:rsidRPr="009609CB">
        <w:rPr>
          <w:rFonts w:hint="eastAsia"/>
          <w:sz w:val="28"/>
          <w:szCs w:val="28"/>
        </w:rPr>
        <w:t xml:space="preserve"> </w:t>
      </w:r>
      <w:r w:rsidRPr="009609CB">
        <w:rPr>
          <w:rFonts w:hint="eastAsia"/>
          <w:sz w:val="28"/>
          <w:szCs w:val="28"/>
        </w:rPr>
        <w:t>二、诚信方面。该同志具有良好的职业道德，能做到诚信待人、真心实意，做到言行一致，表里如一。对此对外协调办理各项业务得到其他部门的认可。</w:t>
      </w:r>
    </w:p>
    <w:p w:rsidR="009609CB" w:rsidRPr="009609CB" w:rsidRDefault="009609CB" w:rsidP="009609CB">
      <w:pPr>
        <w:spacing w:line="580" w:lineRule="exact"/>
        <w:ind w:firstLine="630"/>
        <w:rPr>
          <w:rFonts w:hint="eastAsia"/>
          <w:sz w:val="28"/>
          <w:szCs w:val="28"/>
        </w:rPr>
      </w:pPr>
      <w:r w:rsidRPr="009609CB">
        <w:rPr>
          <w:rFonts w:hint="eastAsia"/>
          <w:sz w:val="28"/>
          <w:szCs w:val="28"/>
        </w:rPr>
        <w:t>三、廉洁方面。该同志能够自觉遵章守纪、廉洁奉公，在负责各项目实施过程中能够严格按规矩办事、遵守各项制度规定，不以权谋私。</w:t>
      </w:r>
    </w:p>
    <w:p w:rsidR="009609CB" w:rsidRPr="009609CB" w:rsidRDefault="009609CB" w:rsidP="009609CB">
      <w:pPr>
        <w:spacing w:line="580" w:lineRule="exact"/>
        <w:ind w:firstLine="630"/>
        <w:rPr>
          <w:rFonts w:hint="eastAsia"/>
          <w:sz w:val="28"/>
          <w:szCs w:val="28"/>
        </w:rPr>
      </w:pPr>
      <w:r w:rsidRPr="009609CB">
        <w:rPr>
          <w:rFonts w:hint="eastAsia"/>
          <w:sz w:val="28"/>
          <w:szCs w:val="28"/>
        </w:rPr>
        <w:t>四、效益方面。该同志能够以集团公司利益为首位，积极推进各项目的开展，严格按照合同约定进行付款，最大程度的降低项目投资成本，为企业的发展、为绿金淮北建设贡献力量。</w:t>
      </w:r>
    </w:p>
    <w:p w:rsidR="009609CB" w:rsidRPr="009609CB" w:rsidRDefault="009609CB" w:rsidP="009609CB">
      <w:pPr>
        <w:spacing w:line="580" w:lineRule="exact"/>
        <w:ind w:firstLine="630"/>
        <w:rPr>
          <w:rFonts w:hint="eastAsia"/>
          <w:sz w:val="28"/>
          <w:szCs w:val="28"/>
        </w:rPr>
      </w:pPr>
      <w:r w:rsidRPr="009609CB">
        <w:rPr>
          <w:rFonts w:hint="eastAsia"/>
          <w:sz w:val="28"/>
          <w:szCs w:val="28"/>
        </w:rPr>
        <w:t>五、服务方面。有较好的服务意识，态度端正，踏实肯干，热心帮助同事，同时积极帮助新来同事熟悉业务知识。在项目实施过程中，能够对合作单位进行及时沟通，做好相关的服务工作。</w:t>
      </w:r>
    </w:p>
    <w:p w:rsidR="007977D4" w:rsidRPr="009609CB" w:rsidRDefault="007977D4" w:rsidP="009609CB">
      <w:pPr>
        <w:spacing w:line="580" w:lineRule="exact"/>
        <w:rPr>
          <w:sz w:val="28"/>
          <w:szCs w:val="28"/>
        </w:rPr>
      </w:pPr>
    </w:p>
    <w:sectPr w:rsidR="007977D4" w:rsidRPr="00960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7D4" w:rsidRPr="00683FDB" w:rsidRDefault="007977D4" w:rsidP="009609CB">
      <w:pPr>
        <w:rPr>
          <w:rFonts w:eastAsia="宋体"/>
        </w:rPr>
      </w:pPr>
      <w:r>
        <w:separator/>
      </w:r>
    </w:p>
  </w:endnote>
  <w:endnote w:type="continuationSeparator" w:id="1">
    <w:p w:rsidR="007977D4" w:rsidRPr="00683FDB" w:rsidRDefault="007977D4" w:rsidP="009609CB">
      <w:pPr>
        <w:rPr>
          <w:rFonts w:eastAsia="宋体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7D4" w:rsidRPr="00683FDB" w:rsidRDefault="007977D4" w:rsidP="009609CB">
      <w:pPr>
        <w:rPr>
          <w:rFonts w:eastAsia="宋体"/>
        </w:rPr>
      </w:pPr>
      <w:r>
        <w:separator/>
      </w:r>
    </w:p>
  </w:footnote>
  <w:footnote w:type="continuationSeparator" w:id="1">
    <w:p w:rsidR="007977D4" w:rsidRPr="00683FDB" w:rsidRDefault="007977D4" w:rsidP="009609CB">
      <w:pPr>
        <w:rPr>
          <w:rFonts w:eastAsia="宋体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09CB"/>
    <w:rsid w:val="007977D4"/>
    <w:rsid w:val="00960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9CB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0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09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09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09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482</Characters>
  <Application>Microsoft Office Word</Application>
  <DocSecurity>0</DocSecurity>
  <Lines>4</Lines>
  <Paragraphs>1</Paragraphs>
  <ScaleCrop>false</ScaleCrop>
  <Company>微软中国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2018-06-27T08:13:00Z</dcterms:created>
  <dcterms:modified xsi:type="dcterms:W3CDTF">2018-06-27T08:16:00Z</dcterms:modified>
</cp:coreProperties>
</file>