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6B3" w:rsidRPr="009A26B3" w:rsidRDefault="009A26B3" w:rsidP="009A26B3">
      <w:pPr>
        <w:widowControl/>
        <w:spacing w:line="580" w:lineRule="exact"/>
        <w:ind w:firstLineChars="200" w:firstLine="560"/>
        <w:jc w:val="left"/>
        <w:rPr>
          <w:rFonts w:ascii="仿宋_GB2312" w:hint="eastAsia"/>
          <w:color w:val="000000"/>
          <w:kern w:val="0"/>
          <w:sz w:val="28"/>
          <w:szCs w:val="28"/>
        </w:rPr>
      </w:pPr>
      <w:r w:rsidRPr="009A26B3">
        <w:rPr>
          <w:rFonts w:ascii="仿宋_GB2312" w:hint="eastAsia"/>
          <w:color w:val="000000"/>
          <w:kern w:val="0"/>
          <w:sz w:val="28"/>
          <w:szCs w:val="28"/>
        </w:rPr>
        <w:t>陆擎东，男，汉，1987年9月出生，2015年4月入党，2008年8月参加工作，文化程度本科，现任职务：</w:t>
      </w:r>
      <w:r w:rsidRPr="009A26B3">
        <w:rPr>
          <w:rFonts w:ascii="仿宋_GB2312" w:hAnsi="仿宋_GB2312" w:cs="仿宋_GB2312" w:hint="eastAsia"/>
          <w:color w:val="000000"/>
          <w:kern w:val="0"/>
          <w:sz w:val="28"/>
          <w:szCs w:val="28"/>
        </w:rPr>
        <w:t>淮北市南湖公园运营管理有限公司</w:t>
      </w:r>
      <w:r w:rsidRPr="009A26B3">
        <w:rPr>
          <w:rFonts w:ascii="仿宋_GB2312" w:hint="eastAsia"/>
          <w:color w:val="000000"/>
          <w:kern w:val="0"/>
          <w:sz w:val="28"/>
          <w:szCs w:val="28"/>
        </w:rPr>
        <w:t>综合事务管理员。</w:t>
      </w:r>
    </w:p>
    <w:p w:rsidR="009A26B3" w:rsidRPr="009A26B3" w:rsidRDefault="009A26B3" w:rsidP="009A26B3">
      <w:pPr>
        <w:widowControl/>
        <w:spacing w:line="580" w:lineRule="exact"/>
        <w:ind w:firstLineChars="200" w:firstLine="560"/>
        <w:jc w:val="left"/>
        <w:rPr>
          <w:rFonts w:ascii="仿宋_GB2312" w:hint="eastAsia"/>
          <w:sz w:val="28"/>
          <w:szCs w:val="28"/>
        </w:rPr>
      </w:pPr>
      <w:r w:rsidRPr="009A26B3">
        <w:rPr>
          <w:rFonts w:ascii="仿宋_GB2312" w:hint="eastAsia"/>
          <w:sz w:val="28"/>
          <w:szCs w:val="28"/>
        </w:rPr>
        <w:t>主要事迹：始终提升自我的理论水平和业务知识水平，能认真学习党的路线、方针、政策，坚持用</w:t>
      </w:r>
      <w:r w:rsidRPr="009A26B3">
        <w:rPr>
          <w:rFonts w:ascii="仿宋_GB2312" w:hAnsi="仿宋_GB2312" w:cs="仿宋_GB2312" w:hint="eastAsia"/>
          <w:sz w:val="28"/>
          <w:szCs w:val="28"/>
        </w:rPr>
        <w:t>习近平新时代中国特色社会主义思想和党的十九大精神</w:t>
      </w:r>
      <w:r w:rsidRPr="009A26B3">
        <w:rPr>
          <w:rFonts w:ascii="仿宋_GB2312" w:hint="eastAsia"/>
          <w:sz w:val="28"/>
          <w:szCs w:val="28"/>
        </w:rPr>
        <w:t>武装头脑。工作以来，一向具有强烈的事业心和工作职责感，说实话，办实事，认真履行自我的工作职责。在思想上、行动上严格按一个党员的标准来要求自我，严格贯彻执行上级各项工作要求，自觉遵守国家的法律、法规和各项规章制度，</w:t>
      </w:r>
      <w:r w:rsidRPr="009A26B3">
        <w:rPr>
          <w:rFonts w:ascii="仿宋_GB2312" w:hint="eastAsia"/>
          <w:kern w:val="0"/>
          <w:sz w:val="28"/>
          <w:szCs w:val="28"/>
        </w:rPr>
        <w:t>公私分明，洁身自好</w:t>
      </w:r>
      <w:r w:rsidRPr="009A26B3">
        <w:rPr>
          <w:rFonts w:ascii="仿宋_GB2312" w:hint="eastAsia"/>
          <w:sz w:val="28"/>
          <w:szCs w:val="28"/>
        </w:rPr>
        <w:t>。积极参加支部组织生活，及时传达贯彻上级有关会议、文件的精神，认真做好支部的文字编写、组织协调工作。同时积极参加各类学习培训，不断提高自我综合能力与水平，为支部发展建言献策，较好的完成了上级交办的各项工作任务，为支部标准化建设及发挥南湖景区红色宣传教育基地作用作出了积极贡献。</w:t>
      </w:r>
    </w:p>
    <w:p w:rsidR="000421C4" w:rsidRPr="009A26B3" w:rsidRDefault="009A26B3" w:rsidP="009A26B3">
      <w:pPr>
        <w:spacing w:line="580" w:lineRule="exact"/>
        <w:ind w:firstLineChars="200" w:firstLine="560"/>
        <w:rPr>
          <w:rFonts w:ascii="仿宋_GB2312" w:hint="eastAsia"/>
          <w:sz w:val="28"/>
          <w:szCs w:val="28"/>
        </w:rPr>
      </w:pPr>
      <w:r w:rsidRPr="009A26B3">
        <w:rPr>
          <w:rFonts w:ascii="仿宋_GB2312" w:hAnsi="宋体" w:hint="eastAsia"/>
          <w:sz w:val="28"/>
          <w:szCs w:val="28"/>
        </w:rPr>
        <w:t>同时作为</w:t>
      </w:r>
      <w:r w:rsidRPr="009A26B3">
        <w:rPr>
          <w:rFonts w:ascii="仿宋_GB2312" w:hint="eastAsia"/>
          <w:sz w:val="28"/>
          <w:szCs w:val="28"/>
        </w:rPr>
        <w:t>刘桥镇火神庙村扶贫包保户联络员，积极走访慰问，了解扶贫对象实际情况和愿望，</w:t>
      </w:r>
      <w:r w:rsidRPr="009A26B3">
        <w:rPr>
          <w:rFonts w:ascii="仿宋_GB2312" w:hAnsi="仿宋_GB2312" w:cs="仿宋_GB2312" w:hint="eastAsia"/>
          <w:sz w:val="28"/>
          <w:szCs w:val="28"/>
        </w:rPr>
        <w:t>制定出切合实际的帮扶措施，并鼓励他们要坚定生活信心，自力更生，找准致富门路，早日脱贫致富，真正做到以“授人以渔”改变“授人以鱼”的帮扶方式，确保脱贫后不返贫。</w:t>
      </w:r>
    </w:p>
    <w:sectPr w:rsidR="000421C4" w:rsidRPr="009A26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1C4" w:rsidRDefault="000421C4" w:rsidP="009A26B3">
      <w:r>
        <w:separator/>
      </w:r>
    </w:p>
  </w:endnote>
  <w:endnote w:type="continuationSeparator" w:id="1">
    <w:p w:rsidR="000421C4" w:rsidRDefault="000421C4" w:rsidP="009A26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1C4" w:rsidRDefault="000421C4" w:rsidP="009A26B3">
      <w:r>
        <w:separator/>
      </w:r>
    </w:p>
  </w:footnote>
  <w:footnote w:type="continuationSeparator" w:id="1">
    <w:p w:rsidR="000421C4" w:rsidRDefault="000421C4" w:rsidP="009A26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26B3"/>
    <w:rsid w:val="000421C4"/>
    <w:rsid w:val="009A26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6B3"/>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26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A26B3"/>
    <w:rPr>
      <w:sz w:val="18"/>
      <w:szCs w:val="18"/>
    </w:rPr>
  </w:style>
  <w:style w:type="paragraph" w:styleId="a4">
    <w:name w:val="footer"/>
    <w:basedOn w:val="a"/>
    <w:link w:val="Char0"/>
    <w:uiPriority w:val="99"/>
    <w:semiHidden/>
    <w:unhideWhenUsed/>
    <w:rsid w:val="009A26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A26B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Words>
  <Characters>441</Characters>
  <Application>Microsoft Office Word</Application>
  <DocSecurity>0</DocSecurity>
  <Lines>3</Lines>
  <Paragraphs>1</Paragraphs>
  <ScaleCrop>false</ScaleCrop>
  <Company>微软中国</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2018-06-27T07:19:00Z</dcterms:created>
  <dcterms:modified xsi:type="dcterms:W3CDTF">2018-06-27T07:22:00Z</dcterms:modified>
</cp:coreProperties>
</file>